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6A" w:rsidRPr="0097386A" w:rsidRDefault="0097386A" w:rsidP="009738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3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FAQ</w:t>
      </w:r>
    </w:p>
    <w:p w:rsidR="0097386A" w:rsidRPr="0097386A" w:rsidRDefault="0097386A" w:rsidP="0097386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7386A" w:rsidRPr="0097386A" w:rsidRDefault="0097386A" w:rsidP="0097386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D. A</w:t>
      </w: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lla voce "Contributi enti pubblici" nelle tabelle preposte vanno indicati tutti i contributi ricevuti o solo esclusivamente</w:t>
      </w: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quelli riferiti all'emergenza C</w:t>
      </w: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ovid</w:t>
      </w: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-19? </w:t>
      </w:r>
    </w:p>
    <w:p w:rsidR="0097386A" w:rsidRPr="0097386A" w:rsidRDefault="0097386A" w:rsidP="0097386A">
      <w:pPr>
        <w:widowControl w:val="0"/>
        <w:shd w:val="clear" w:color="auto" w:fill="FFFFFF"/>
        <w:spacing w:before="120" w:line="269" w:lineRule="exact"/>
        <w:ind w:lef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3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 Vanno indicate tutte le tipo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logie di contributi ricevuti: “…</w:t>
      </w:r>
      <w:r w:rsidRPr="0097386A">
        <w:rPr>
          <w:rFonts w:ascii="Times New Roman" w:hAnsi="Times New Roman" w:cs="Times New Roman"/>
          <w:i/>
          <w:sz w:val="24"/>
          <w:szCs w:val="24"/>
        </w:rPr>
        <w:t>gli enti gestori dovranno compilare l’apposita tabella di rendicontazione (Allegato A2) nella quale</w:t>
      </w:r>
      <w:r w:rsidRPr="0097386A">
        <w:rPr>
          <w:rFonts w:ascii="Times New Roman" w:hAnsi="Times New Roman" w:cs="Times New Roman"/>
          <w:i/>
          <w:sz w:val="24"/>
          <w:szCs w:val="24"/>
        </w:rPr>
        <w:t xml:space="preserve"> dovranno indicare </w:t>
      </w:r>
      <w:r w:rsidRPr="0097386A">
        <w:rPr>
          <w:rFonts w:ascii="Times New Roman" w:hAnsi="Times New Roman" w:cs="Times New Roman"/>
          <w:i/>
          <w:sz w:val="24"/>
          <w:szCs w:val="24"/>
        </w:rPr>
        <w:t>le voci di spesa e di entrata del serv</w:t>
      </w:r>
      <w:r w:rsidRPr="0097386A">
        <w:rPr>
          <w:rFonts w:ascii="Times New Roman" w:hAnsi="Times New Roman" w:cs="Times New Roman"/>
          <w:i/>
          <w:sz w:val="24"/>
          <w:szCs w:val="24"/>
        </w:rPr>
        <w:t>izio nel periodo di riferimento</w:t>
      </w:r>
      <w:r>
        <w:rPr>
          <w:rFonts w:ascii="Times New Roman" w:hAnsi="Times New Roman" w:cs="Times New Roman"/>
          <w:sz w:val="24"/>
          <w:szCs w:val="24"/>
        </w:rPr>
        <w:t>.” (</w:t>
      </w:r>
      <w:r w:rsidRPr="0097386A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86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dell’avviso pubblico). A conferma, si ribadisce che saranno valutate non ammissibili </w:t>
      </w:r>
      <w:r w:rsidRPr="0097386A">
        <w:rPr>
          <w:rFonts w:ascii="Times New Roman" w:hAnsi="Times New Roman" w:cs="Times New Roman"/>
          <w:i/>
          <w:sz w:val="24"/>
          <w:szCs w:val="24"/>
        </w:rPr>
        <w:t>“…</w:t>
      </w:r>
      <w:r w:rsidRPr="0097386A">
        <w:rPr>
          <w:rFonts w:ascii="Times New Roman" w:hAnsi="Times New Roman" w:cs="Times New Roman"/>
          <w:i/>
          <w:spacing w:val="-4"/>
          <w:sz w:val="24"/>
          <w:szCs w:val="24"/>
          <w:lang w:eastAsia="it-IT"/>
        </w:rPr>
        <w:t>le spese per le quali si sia ottenuto il finanziamento a valere su altri contributi pubblici</w:t>
      </w:r>
      <w:r>
        <w:rPr>
          <w:rFonts w:ascii="Times New Roman" w:hAnsi="Times New Roman" w:cs="Times New Roman"/>
          <w:spacing w:val="-4"/>
          <w:sz w:val="24"/>
          <w:szCs w:val="24"/>
          <w:lang w:eastAsia="it-IT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7386A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dell’avviso pubblico).</w:t>
      </w:r>
    </w:p>
    <w:p w:rsidR="00DA109D" w:rsidRPr="0097386A" w:rsidRDefault="0097386A" w:rsidP="0097386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738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D. Negli allegati A2 e A3</w:t>
      </w: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bisogna riportare tutte le spese anche quelle non specificate nelle voci delle tabelle</w:t>
      </w:r>
      <w:r w:rsidRPr="009738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?</w:t>
      </w:r>
    </w:p>
    <w:p w:rsidR="0097386A" w:rsidRPr="0097386A" w:rsidRDefault="0097386A" w:rsidP="00973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R. È opportuno riportare tutte le spese sostenute; laddove una data spesa non sia specificata nelle voci delle tabelle predisposte, è possibile aggiungere nella voce “Altro (specificare)” quanto non già descritto. Sarà cura della Commissione esaminatrice valutare l’ammissibilità dell’ulteriore spesa che sarà indicata.</w:t>
      </w:r>
      <w:bookmarkStart w:id="0" w:name="_GoBack"/>
      <w:bookmarkEnd w:id="0"/>
    </w:p>
    <w:sectPr w:rsidR="0097386A" w:rsidRPr="00973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DA"/>
    <w:rsid w:val="0097386A"/>
    <w:rsid w:val="00BF0BDA"/>
    <w:rsid w:val="00D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DFD"/>
  <w15:chartTrackingRefBased/>
  <w15:docId w15:val="{533BCF0E-6F3A-452B-ADCF-0D49E91A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SCVV01</dc:creator>
  <cp:keywords/>
  <dc:description/>
  <cp:lastModifiedBy>SCVV01</cp:lastModifiedBy>
  <cp:revision>2</cp:revision>
  <dcterms:created xsi:type="dcterms:W3CDTF">2021-11-18T12:34:00Z</dcterms:created>
  <dcterms:modified xsi:type="dcterms:W3CDTF">2021-11-18T13:15:00Z</dcterms:modified>
</cp:coreProperties>
</file>